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  <w:t>年浙江省高校招生职业技能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操作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  <w:t>考试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  <w:t>其他类（体育专业）考试简章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组考学校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浙江体育职业技术学院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二、考试对象：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zh-CN"/>
        </w:rPr>
        <w:t>已完成</w:t>
      </w:r>
      <w:r>
        <w:rPr>
          <w:rFonts w:hint="eastAsia" w:eastAsia="仿宋" w:cs="仿宋"/>
          <w:kern w:val="0"/>
          <w:sz w:val="32"/>
          <w:szCs w:val="32"/>
          <w:highlight w:val="none"/>
          <w:lang w:val="zh-CN"/>
        </w:rPr>
        <w:t>2026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zh-CN"/>
        </w:rPr>
        <w:t>年浙江省高校招生职业技能操作考试其他类</w:t>
      </w:r>
      <w:r>
        <w:rPr>
          <w:rFonts w:hint="eastAsia" w:eastAsia="仿宋" w:cs="仿宋"/>
          <w:kern w:val="0"/>
          <w:sz w:val="32"/>
          <w:szCs w:val="32"/>
          <w:highlight w:val="none"/>
          <w:lang w:val="zh-CN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zh-CN"/>
        </w:rPr>
        <w:t>体育专业</w:t>
      </w:r>
      <w:r>
        <w:rPr>
          <w:rFonts w:hint="eastAsia" w:eastAsia="仿宋" w:cs="仿宋"/>
          <w:kern w:val="0"/>
          <w:sz w:val="32"/>
          <w:szCs w:val="32"/>
          <w:highlight w:val="none"/>
          <w:lang w:val="zh-CN"/>
        </w:rPr>
        <w:t>）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zh-CN"/>
        </w:rPr>
        <w:t>考试报名手续的考生。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考试内容：100米跑、立定跳远、原地推铅球、800米跑四项。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考评标准：按2003年修订的《浙江省普通高校体育专业招生体育考试评分标准与办法》中的有关规定执行。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</w:pPr>
      <w:r>
        <w:rPr>
          <w:rFonts w:hint="eastAsia" w:eastAsia="仿宋" w:cs="仿宋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考试成绩：满分300分。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四、报到手续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（一）组考学校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按省教育考试院提供的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年考生报考信息库预先编排考生准考证，并做好考场安排等前期工作。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本人身份证于考试前一天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30</w:t>
      </w:r>
      <w:r>
        <w:rPr>
          <w:rFonts w:hint="eastAsia" w:eastAsia="仿宋" w:cs="仿宋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12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到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组考学校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办理报到手续。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地址：浙江体育职业技术学院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萧山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校区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萧山高教园区弘慧路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757号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；交通指引：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体育学院停靠公交线路：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2098路、519路、323B路、328路；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搭乘地铁可至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号线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耕文路（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B1口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出站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报到事项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考生填写考点规定的各项表格；领取准考证；了解考试安排情况。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考生自备运动服、运动鞋及其它运动装备。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考生餐饮住宿自理。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五、考试日程安排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考试时间：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11月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-30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杭州、宁波、绍兴、衢州、丽水、台州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个地市考生；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温州、嘉兴、湖州、金华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个地市考生。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参加考试的考生须在开考前一天（11月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日考试的考生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11月28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日8:30-12:00报到，11月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日考试的考生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11月29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日8:30-12:00报到）持身份证到考点办理报到手续，了解考试编组情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况。考生持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身份证、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准考证在开考前15分钟到规定地点检录、候考。考生凭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身份证、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准考证进入考场，准考证遗失不补，逾期作放弃论。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参加考试的考生确因生病、女生例假，不能正常考试的，须凭县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级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以上医院证明，由考生本人向考评组提出书面申请，经考评组长与主考商议同意可允许补考（考试开始后，不得再申请补考）。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补考时间定于1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eastAsia="仿宋" w:cs="仿宋"/>
          <w:color w:val="auto"/>
          <w:sz w:val="32"/>
          <w:szCs w:val="32"/>
          <w:highlight w:val="none"/>
          <w:lang w:eastAsia="zh-CN"/>
        </w:rPr>
        <w:t>（周五）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，考试地点不变。逾期不再补考。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color w:val="000000"/>
          <w:sz w:val="32"/>
          <w:szCs w:val="32"/>
          <w:highlight w:val="none"/>
          <w:lang w:eastAsia="zh-CN"/>
        </w:rPr>
        <w:t>（四）组考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  <w:lang w:eastAsia="zh-CN"/>
        </w:rPr>
        <w:t>学校、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考试场地实行全封闭管理，与考试无关人员一律不准进入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  <w:lang w:eastAsia="zh-CN"/>
        </w:rPr>
        <w:t>校园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六、</w:t>
      </w:r>
      <w:r>
        <w:rPr>
          <w:rFonts w:hint="eastAsia" w:eastAsia="黑体" w:cs="黑体"/>
          <w:b w:val="0"/>
          <w:bCs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技能考试不划合格线。考生须参加6月份浙江省统一文化考试，文化考试成绩与专业考试成绩一并计入考生总分，最后由省教育考试院划定最低录取分数线。上线考生按规定填报志愿。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考生填报志愿时，只能填报“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类”招生计划中注明专业考试区分代码为2的专业，其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他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专业志愿无效。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未明事项，可电话垂询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电话：0571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83871131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浙江体育职业技术学院</w:t>
      </w:r>
    </w:p>
    <w:p>
      <w:pPr>
        <w:rPr>
          <w:highlight w:val="none"/>
        </w:rPr>
      </w:pPr>
    </w:p>
    <w:p/>
    <w:sectPr>
      <w:footerReference r:id="rId3" w:type="default"/>
      <w:pgSz w:w="11906" w:h="16838"/>
      <w:pgMar w:top="1134" w:right="1474" w:bottom="1134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DAB9"/>
    <w:rsid w:val="35F2DAB9"/>
    <w:rsid w:val="CFFE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2025-10-20T12:26:00Z</dcterms:created>
  <dc:creator>user</dc:creator>
  <cp:lastModifiedBy>user</cp:lastModifiedBy>
  <dcterms:modified xsi:type="dcterms:W3CDTF">2025-10-20T12:26:47Z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7D32E206ED224AF7E9B9F5684F18C3A8</vt:lpwstr>
  </property>
</Properties>
</file>